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C9" w:rsidRPr="00C46E43" w:rsidRDefault="00AD1DB8" w:rsidP="00C46E43">
      <w:pPr>
        <w:jc w:val="center"/>
        <w:rPr>
          <w:b/>
          <w:sz w:val="52"/>
          <w:szCs w:val="44"/>
        </w:rPr>
      </w:pPr>
      <w:r w:rsidRPr="00C46E43">
        <w:rPr>
          <w:rFonts w:hint="eastAsia"/>
          <w:b/>
          <w:sz w:val="52"/>
          <w:szCs w:val="44"/>
        </w:rPr>
        <w:t>机构</w:t>
      </w:r>
      <w:r w:rsidR="007350AD" w:rsidRPr="00C46E43">
        <w:rPr>
          <w:rFonts w:hint="eastAsia"/>
          <w:b/>
          <w:sz w:val="52"/>
          <w:szCs w:val="44"/>
        </w:rPr>
        <w:t>档案室材料借阅流程图</w:t>
      </w:r>
    </w:p>
    <w:p w:rsidR="00307260" w:rsidRDefault="00307260" w:rsidP="00600D11">
      <w:pPr>
        <w:ind w:firstLineChars="550" w:firstLine="1767"/>
        <w:rPr>
          <w:b/>
          <w:sz w:val="32"/>
          <w:szCs w:val="32"/>
        </w:rPr>
      </w:pPr>
    </w:p>
    <w:p w:rsidR="00307260" w:rsidRPr="00307260" w:rsidRDefault="004B07CD" w:rsidP="00600D11">
      <w:pPr>
        <w:ind w:firstLineChars="550" w:firstLine="17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02.65pt;margin-top:203.85pt;width:92.25pt;height:24pt;z-index:251668480" strokecolor="white [3212]">
            <v:fill color2="#00b050" rotate="t" focus="-50%" type="gradient"/>
            <v:textbox>
              <w:txbxContent>
                <w:p w:rsidR="004A75B6" w:rsidRPr="00A60FB3" w:rsidRDefault="004A75B6" w:rsidP="00A60FB3">
                  <w:pPr>
                    <w:jc w:val="center"/>
                    <w:rPr>
                      <w:b/>
                      <w:sz w:val="24"/>
                    </w:rPr>
                  </w:pPr>
                  <w:r w:rsidRPr="00A60FB3">
                    <w:rPr>
                      <w:rFonts w:hint="eastAsia"/>
                      <w:b/>
                      <w:sz w:val="24"/>
                    </w:rPr>
                    <w:t>通过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0;text-align:left;margin-left:201.8pt;margin-top:194.1pt;width:0;height:48pt;z-index:251670528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2055" type="#_x0000_t202" style="position:absolute;left:0;text-align:left;margin-left:84pt;margin-top:353.1pt;width:235.5pt;height:39pt;z-index:251663360" strokecolor="white [3212]">
            <v:fill color2="#00b0f0" rotate="t" focus="-50%" type="gradient"/>
            <v:textbox>
              <w:txbxContent>
                <w:p w:rsidR="005871A7" w:rsidRPr="00600D11" w:rsidRDefault="004A75B6" w:rsidP="003F10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按照归档编号取阅资料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2053" type="#_x0000_t202" style="position:absolute;left:0;text-align:left;margin-left:80.25pt;margin-top:242.1pt;width:240.75pt;height:75.75pt;z-index:251661312" strokecolor="white [3212]">
            <v:fill color2="#00b0f0" rotate="t" focus="-50%" type="gradient"/>
            <v:textbox>
              <w:txbxContent>
                <w:p w:rsidR="004A75B6" w:rsidRDefault="004A75B6" w:rsidP="00A60FB3">
                  <w:pPr>
                    <w:ind w:firstLineChars="200" w:firstLine="562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填写存档材料借阅登记</w:t>
                  </w:r>
                  <w:r w:rsidR="003F1071">
                    <w:rPr>
                      <w:rFonts w:hint="eastAsia"/>
                      <w:b/>
                      <w:sz w:val="28"/>
                      <w:szCs w:val="28"/>
                    </w:rPr>
                    <w:t>表</w:t>
                  </w:r>
                </w:p>
                <w:p w:rsidR="005871A7" w:rsidRPr="00600D11" w:rsidRDefault="004A75B6" w:rsidP="00A60F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（留存借阅者身份证复印件）</w:t>
                  </w:r>
                </w:p>
              </w:txbxContent>
            </v:textbox>
          </v:shape>
        </w:pict>
      </w:r>
      <w:r w:rsidR="00704641">
        <w:rPr>
          <w:b/>
          <w:noProof/>
          <w:sz w:val="32"/>
          <w:szCs w:val="32"/>
        </w:rPr>
        <w:pict>
          <v:shape id="_x0000_s2060" type="#_x0000_t202" style="position:absolute;left:0;text-align:left;margin-left:77.25pt;margin-top:8.85pt;width:248.25pt;height:35.25pt;z-index:251666432" strokecolor="white [3212]">
            <v:fill color2="#00b0f0" rotate="t" focus="-50%" type="gradient"/>
            <v:textbox>
              <w:txbxContent>
                <w:p w:rsidR="00AD1DB8" w:rsidRPr="004A75B6" w:rsidRDefault="004A75B6" w:rsidP="004A75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75B6">
                    <w:rPr>
                      <w:rFonts w:hint="eastAsia"/>
                      <w:b/>
                      <w:sz w:val="28"/>
                      <w:szCs w:val="28"/>
                    </w:rPr>
                    <w:t>申办方提供材料借阅申请书</w:t>
                  </w:r>
                </w:p>
              </w:txbxContent>
            </v:textbox>
          </v:shape>
        </w:pict>
      </w:r>
      <w:r w:rsidR="00704641">
        <w:rPr>
          <w:b/>
          <w:noProof/>
          <w:sz w:val="32"/>
          <w:szCs w:val="32"/>
        </w:rPr>
        <w:pict>
          <v:shape id="_x0000_s2062" type="#_x0000_t202" style="position:absolute;left:0;text-align:left;margin-left:77.25pt;margin-top:155.1pt;width:248.25pt;height:39pt;z-index:251667456" strokecolor="white [3212]">
            <v:fill color2="#00b0f0" rotate="t" focus="-50%" type="gradient"/>
            <v:textbox>
              <w:txbxContent>
                <w:p w:rsidR="004A75B6" w:rsidRPr="00600D11" w:rsidRDefault="004A75B6" w:rsidP="003F10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申请书递交机构办公室审阅</w:t>
                  </w:r>
                </w:p>
              </w:txbxContent>
            </v:textbox>
          </v:shape>
        </w:pict>
      </w:r>
      <w:r w:rsidR="00704641">
        <w:rPr>
          <w:b/>
          <w:noProof/>
          <w:sz w:val="32"/>
          <w:szCs w:val="32"/>
        </w:rPr>
        <w:pict>
          <v:shape id="_x0000_s2064" type="#_x0000_t32" style="position:absolute;left:0;text-align:left;margin-left:201.8pt;margin-top:122.85pt;width:0;height:33.75pt;z-index:251669504" o:connectortype="straight">
            <v:stroke endarrow="block"/>
          </v:shape>
        </w:pict>
      </w:r>
      <w:r w:rsidR="00704641">
        <w:rPr>
          <w:b/>
          <w:noProof/>
          <w:sz w:val="32"/>
          <w:szCs w:val="32"/>
        </w:rPr>
        <w:pict>
          <v:shape id="_x0000_s2051" type="#_x0000_t202" style="position:absolute;left:0;text-align:left;margin-left:77.25pt;margin-top:83.85pt;width:248.25pt;height:39pt;z-index:251659264" strokecolor="white [3212]">
            <v:fill color2="#00b0f0" rotate="t" focus="-50%" type="gradient"/>
            <v:textbox>
              <w:txbxContent>
                <w:p w:rsidR="005871A7" w:rsidRPr="00600D11" w:rsidRDefault="0082347E" w:rsidP="004A75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主要</w:t>
                  </w:r>
                  <w:r w:rsidR="004A75B6">
                    <w:rPr>
                      <w:rFonts w:hint="eastAsia"/>
                      <w:b/>
                      <w:sz w:val="28"/>
                      <w:szCs w:val="28"/>
                    </w:rPr>
                    <w:t>研究者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同意并</w:t>
                  </w:r>
                  <w:r w:rsidR="004A75B6">
                    <w:rPr>
                      <w:rFonts w:hint="eastAsia"/>
                      <w:b/>
                      <w:sz w:val="28"/>
                      <w:szCs w:val="28"/>
                    </w:rPr>
                    <w:t>签写申请书</w:t>
                  </w:r>
                </w:p>
              </w:txbxContent>
            </v:textbox>
          </v:shape>
        </w:pict>
      </w:r>
      <w:r w:rsidR="00704641">
        <w:rPr>
          <w:b/>
          <w:noProof/>
          <w:sz w:val="32"/>
          <w:szCs w:val="32"/>
        </w:rPr>
        <w:pict>
          <v:shape id="_x0000_s2052" type="#_x0000_t32" style="position:absolute;left:0;text-align:left;margin-left:201.8pt;margin-top:44.1pt;width:0;height:39.75pt;z-index:251660288" o:connectortype="straight">
            <v:stroke endarrow="block"/>
          </v:shape>
        </w:pict>
      </w:r>
      <w:r w:rsidR="00704641">
        <w:rPr>
          <w:b/>
          <w:noProof/>
          <w:sz w:val="32"/>
          <w:szCs w:val="32"/>
        </w:rPr>
        <w:pict>
          <v:shape id="_x0000_s2054" type="#_x0000_t32" style="position:absolute;left:0;text-align:left;margin-left:201.8pt;margin-top:388.35pt;width:.05pt;height:38.25pt;z-index:251662336" o:connectortype="straight">
            <v:stroke endarrow="block"/>
          </v:shape>
        </w:pict>
      </w:r>
      <w:r w:rsidR="00704641">
        <w:rPr>
          <w:b/>
          <w:noProof/>
          <w:sz w:val="32"/>
          <w:szCs w:val="32"/>
        </w:rPr>
        <w:pict>
          <v:shape id="_x0000_s2056" type="#_x0000_t32" style="position:absolute;left:0;text-align:left;margin-left:201.8pt;margin-top:311.1pt;width:0;height:38.25pt;z-index:251664384" o:connectortype="straight">
            <v:stroke endarrow="block"/>
          </v:shape>
        </w:pict>
      </w:r>
      <w:r w:rsidR="00704641">
        <w:rPr>
          <w:b/>
          <w:noProof/>
          <w:sz w:val="32"/>
          <w:szCs w:val="32"/>
        </w:rPr>
        <w:pict>
          <v:shape id="_x0000_s2057" type="#_x0000_t202" style="position:absolute;left:0;text-align:left;margin-left:86.25pt;margin-top:426.6pt;width:231pt;height:39pt;z-index:251665408" strokecolor="white [3212]">
            <v:fill color2="#00b0f0" rotate="t" focus="-50%" type="gradient"/>
            <v:textbox>
              <w:txbxContent>
                <w:p w:rsidR="00AD1DB8" w:rsidRPr="00600D11" w:rsidRDefault="00AD1DB8" w:rsidP="00AD1DB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 w:rsidR="00493BF7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600D11">
                    <w:rPr>
                      <w:rFonts w:hint="eastAsia"/>
                      <w:b/>
                      <w:sz w:val="28"/>
                      <w:szCs w:val="28"/>
                    </w:rPr>
                    <w:t>归还材料并填写归还记录</w:t>
                  </w:r>
                </w:p>
              </w:txbxContent>
            </v:textbox>
          </v:shape>
        </w:pict>
      </w:r>
    </w:p>
    <w:sectPr w:rsidR="00307260" w:rsidRPr="00307260" w:rsidSect="00340FC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97" w:rsidRDefault="00606A97" w:rsidP="005871A7">
      <w:r>
        <w:separator/>
      </w:r>
    </w:p>
  </w:endnote>
  <w:endnote w:type="continuationSeparator" w:id="1">
    <w:p w:rsidR="00606A97" w:rsidRDefault="00606A97" w:rsidP="0058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97" w:rsidRDefault="00606A97" w:rsidP="005871A7">
      <w:r>
        <w:separator/>
      </w:r>
    </w:p>
  </w:footnote>
  <w:footnote w:type="continuationSeparator" w:id="1">
    <w:p w:rsidR="00606A97" w:rsidRDefault="00606A97" w:rsidP="0058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DA" w:rsidRPr="004A4D4E" w:rsidRDefault="00FA33DA" w:rsidP="00FA33DA">
    <w:pPr>
      <w:pStyle w:val="a3"/>
      <w:pBdr>
        <w:bottom w:val="single" w:sz="6" w:space="0" w:color="auto"/>
      </w:pBdr>
    </w:pPr>
    <w:r>
      <w:rPr>
        <w:b/>
        <w:noProof/>
      </w:rPr>
      <w:drawing>
        <wp:inline distT="0" distB="0" distL="0" distR="0">
          <wp:extent cx="438150" cy="171450"/>
          <wp:effectExtent l="19050" t="0" r="0" b="0"/>
          <wp:docPr id="1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860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1714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仿宋_GB2312"/>
        <w:b/>
      </w:rPr>
      <w:t>中国医科大学附属盛京医院</w:t>
    </w:r>
    <w:r>
      <w:rPr>
        <w:rFonts w:eastAsia="仿宋_GB2312" w:hint="eastAsia"/>
        <w:b/>
      </w:rPr>
      <w:t>药物临床试验机构</w:t>
    </w:r>
  </w:p>
  <w:p w:rsidR="00FA33DA" w:rsidRPr="00FA33DA" w:rsidRDefault="00FA33DA" w:rsidP="00FA33DA">
    <w:pPr>
      <w:pStyle w:val="a3"/>
      <w:pBdr>
        <w:bottom w:val="single" w:sz="6" w:space="0" w:color="auto"/>
      </w:pBdr>
    </w:pPr>
  </w:p>
  <w:p w:rsidR="00FA33DA" w:rsidRDefault="00FA33DA" w:rsidP="00FA33DA">
    <w:pPr>
      <w:pStyle w:val="a3"/>
      <w:pBdr>
        <w:bottom w:val="single" w:sz="6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1A7"/>
    <w:rsid w:val="00307260"/>
    <w:rsid w:val="00340FC9"/>
    <w:rsid w:val="003F1071"/>
    <w:rsid w:val="00431A50"/>
    <w:rsid w:val="00493BF7"/>
    <w:rsid w:val="004A75B6"/>
    <w:rsid w:val="004B07CD"/>
    <w:rsid w:val="005678E6"/>
    <w:rsid w:val="005871A7"/>
    <w:rsid w:val="00600D11"/>
    <w:rsid w:val="00606A97"/>
    <w:rsid w:val="00704641"/>
    <w:rsid w:val="007350AD"/>
    <w:rsid w:val="0082347E"/>
    <w:rsid w:val="00A32F2E"/>
    <w:rsid w:val="00A377E1"/>
    <w:rsid w:val="00A60FB3"/>
    <w:rsid w:val="00AA0502"/>
    <w:rsid w:val="00AD1DB8"/>
    <w:rsid w:val="00AE3205"/>
    <w:rsid w:val="00B435F1"/>
    <w:rsid w:val="00B64608"/>
    <w:rsid w:val="00C46E43"/>
    <w:rsid w:val="00CA6FEE"/>
    <w:rsid w:val="00CC7E66"/>
    <w:rsid w:val="00D17634"/>
    <w:rsid w:val="00D40174"/>
    <w:rsid w:val="00D61FD8"/>
    <w:rsid w:val="00FA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6" type="connector" idref="#_x0000_s2054"/>
        <o:r id="V:Rule7" type="connector" idref="#_x0000_s2052"/>
        <o:r id="V:Rule8" type="connector" idref="#_x0000_s2064"/>
        <o:r id="V:Rule9" type="connector" idref="#_x0000_s2065"/>
        <o:r id="V:Rule10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1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1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33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33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2018-08-14T07:56:00Z</dcterms:created>
  <dcterms:modified xsi:type="dcterms:W3CDTF">2018-08-27T01:55:00Z</dcterms:modified>
</cp:coreProperties>
</file>